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3E" w:rsidRPr="00BC253E" w:rsidRDefault="00BC253E" w:rsidP="00BC253E">
      <w:pPr>
        <w:spacing w:after="0" w:line="240" w:lineRule="auto"/>
        <w:jc w:val="center"/>
        <w:rPr>
          <w:rFonts w:eastAsia="Times New Roman" w:cs="Arial"/>
          <w:b/>
          <w:kern w:val="28"/>
          <w:sz w:val="24"/>
          <w:szCs w:val="24"/>
          <w:u w:val="single"/>
        </w:rPr>
      </w:pPr>
      <w:r w:rsidRPr="00BC253E">
        <w:rPr>
          <w:rFonts w:eastAsia="Times New Roman" w:cs="Arial"/>
          <w:b/>
          <w:kern w:val="28"/>
          <w:sz w:val="24"/>
          <w:szCs w:val="24"/>
          <w:u w:val="single"/>
        </w:rPr>
        <w:t>Varsling ved ulykker</w:t>
      </w:r>
    </w:p>
    <w:p w:rsidR="00BC253E" w:rsidRPr="00BC253E" w:rsidRDefault="00BC253E" w:rsidP="00BC253E">
      <w:pPr>
        <w:spacing w:after="0" w:line="240" w:lineRule="auto"/>
        <w:jc w:val="center"/>
        <w:rPr>
          <w:rFonts w:eastAsia="Times New Roman" w:cs="Arial"/>
          <w:kern w:val="28"/>
          <w:sz w:val="24"/>
          <w:szCs w:val="24"/>
        </w:rPr>
      </w:pPr>
      <w:r w:rsidRPr="00BC253E">
        <w:rPr>
          <w:rFonts w:eastAsia="Times New Roman" w:cs="Arial"/>
          <w:kern w:val="28"/>
          <w:sz w:val="24"/>
          <w:szCs w:val="24"/>
        </w:rPr>
        <w:t>(For transportører, ligger i sjåførhåndbøkene)</w:t>
      </w:r>
    </w:p>
    <w:p w:rsidR="00BC253E" w:rsidRPr="00BC253E" w:rsidRDefault="00BC253E" w:rsidP="00BC253E">
      <w:pPr>
        <w:keepNext/>
        <w:spacing w:after="0" w:line="240" w:lineRule="auto"/>
        <w:jc w:val="center"/>
        <w:outlineLvl w:val="0"/>
        <w:rPr>
          <w:rFonts w:eastAsia="Times New Roman" w:cs="Arial"/>
          <w:kern w:val="28"/>
          <w:sz w:val="24"/>
          <w:szCs w:val="24"/>
        </w:rPr>
      </w:pPr>
    </w:p>
    <w:p w:rsidR="00BC253E" w:rsidRPr="00BC253E" w:rsidRDefault="00BC253E" w:rsidP="00BC253E">
      <w:pPr>
        <w:keepNext/>
        <w:spacing w:after="0" w:line="240" w:lineRule="auto"/>
        <w:jc w:val="center"/>
        <w:outlineLvl w:val="0"/>
        <w:rPr>
          <w:rFonts w:eastAsia="Times New Roman" w:cs="Arial"/>
          <w:kern w:val="28"/>
          <w:sz w:val="24"/>
          <w:szCs w:val="24"/>
        </w:rPr>
      </w:pP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  <w:r w:rsidRPr="00BC253E">
        <w:rPr>
          <w:rFonts w:eastAsia="Times New Roman" w:cs="Arial"/>
          <w:kern w:val="28"/>
        </w:rPr>
        <w:t xml:space="preserve">Ved ulykker/alvorlige ulykker skal brann, politi eller ambulanse kontaktes, deretter rett avdelingsleder hos Nortransport. Nortransport sine kunder skal </w:t>
      </w:r>
      <w:r w:rsidRPr="00BC253E">
        <w:rPr>
          <w:rFonts w:eastAsia="Times New Roman" w:cs="Arial"/>
          <w:b/>
          <w:kern w:val="28"/>
        </w:rPr>
        <w:t>aldri</w:t>
      </w:r>
      <w:r w:rsidRPr="00BC253E">
        <w:rPr>
          <w:rFonts w:eastAsia="Times New Roman" w:cs="Arial"/>
          <w:kern w:val="28"/>
        </w:rPr>
        <w:t xml:space="preserve"> varsles via media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C253E" w:rsidRPr="00BC253E" w:rsidTr="00BD26C3">
        <w:tc>
          <w:tcPr>
            <w:tcW w:w="9920" w:type="dxa"/>
            <w:shd w:val="clear" w:color="auto" w:fill="auto"/>
          </w:tcPr>
          <w:p w:rsidR="00BC253E" w:rsidRPr="00BC253E" w:rsidRDefault="00BC253E" w:rsidP="00BC253E">
            <w:pPr>
              <w:keepNext/>
              <w:spacing w:after="0" w:line="240" w:lineRule="auto"/>
              <w:outlineLvl w:val="0"/>
              <w:rPr>
                <w:rFonts w:eastAsia="Times New Roman" w:cs="Arial"/>
                <w:kern w:val="28"/>
                <w:sz w:val="24"/>
                <w:szCs w:val="24"/>
              </w:rPr>
            </w:pPr>
          </w:p>
        </w:tc>
      </w:tr>
    </w:tbl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b/>
          <w:color w:val="FF0000"/>
          <w:kern w:val="28"/>
          <w:sz w:val="36"/>
          <w:szCs w:val="36"/>
        </w:rPr>
      </w:pPr>
      <w:r w:rsidRPr="00BC253E">
        <w:rPr>
          <w:rFonts w:eastAsia="Times New Roman" w:cs="Arial"/>
          <w:b/>
          <w:color w:val="FF0000"/>
          <w:kern w:val="28"/>
          <w:sz w:val="36"/>
          <w:szCs w:val="36"/>
        </w:rPr>
        <w:t>110</w:t>
      </w:r>
      <w:r w:rsidRPr="00BC253E">
        <w:rPr>
          <w:rFonts w:eastAsia="Times New Roman" w:cs="Arial"/>
          <w:b/>
          <w:color w:val="FF0000"/>
          <w:kern w:val="28"/>
          <w:sz w:val="36"/>
          <w:szCs w:val="36"/>
        </w:rPr>
        <w:tab/>
        <w:t>Brann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b/>
          <w:color w:val="FF0000"/>
          <w:kern w:val="28"/>
          <w:sz w:val="36"/>
          <w:szCs w:val="36"/>
        </w:rPr>
      </w:pPr>
      <w:r w:rsidRPr="00BC253E">
        <w:rPr>
          <w:rFonts w:eastAsia="Times New Roman" w:cs="Arial"/>
          <w:b/>
          <w:color w:val="FF0000"/>
          <w:kern w:val="28"/>
          <w:sz w:val="36"/>
          <w:szCs w:val="36"/>
        </w:rPr>
        <w:t>112</w:t>
      </w:r>
      <w:r w:rsidRPr="00BC253E">
        <w:rPr>
          <w:rFonts w:eastAsia="Times New Roman" w:cs="Arial"/>
          <w:b/>
          <w:color w:val="FF0000"/>
          <w:kern w:val="28"/>
          <w:sz w:val="36"/>
          <w:szCs w:val="36"/>
        </w:rPr>
        <w:tab/>
        <w:t>Politi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  <w:sz w:val="36"/>
          <w:szCs w:val="36"/>
        </w:rPr>
      </w:pPr>
      <w:r w:rsidRPr="00BC253E">
        <w:rPr>
          <w:rFonts w:eastAsia="Times New Roman" w:cs="Arial"/>
          <w:b/>
          <w:color w:val="FF0000"/>
          <w:kern w:val="28"/>
          <w:sz w:val="36"/>
          <w:szCs w:val="36"/>
        </w:rPr>
        <w:t>113</w:t>
      </w:r>
      <w:r w:rsidRPr="00BC253E">
        <w:rPr>
          <w:rFonts w:eastAsia="Times New Roman" w:cs="Arial"/>
          <w:b/>
          <w:color w:val="FF0000"/>
          <w:kern w:val="28"/>
          <w:sz w:val="36"/>
          <w:szCs w:val="36"/>
        </w:rPr>
        <w:tab/>
        <w:t>Ambulanse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C253E" w:rsidRPr="00BC253E" w:rsidTr="00BD26C3">
        <w:tc>
          <w:tcPr>
            <w:tcW w:w="9920" w:type="dxa"/>
            <w:shd w:val="clear" w:color="auto" w:fill="auto"/>
          </w:tcPr>
          <w:p w:rsidR="00BC253E" w:rsidRPr="00BC253E" w:rsidRDefault="00BC253E" w:rsidP="00BC253E">
            <w:pPr>
              <w:keepNext/>
              <w:spacing w:after="0" w:line="240" w:lineRule="auto"/>
              <w:outlineLvl w:val="0"/>
              <w:rPr>
                <w:rFonts w:eastAsia="Times New Roman" w:cs="Arial"/>
                <w:kern w:val="28"/>
                <w:sz w:val="24"/>
                <w:szCs w:val="24"/>
              </w:rPr>
            </w:pPr>
          </w:p>
        </w:tc>
      </w:tr>
    </w:tbl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b/>
          <w:kern w:val="28"/>
          <w:sz w:val="28"/>
          <w:szCs w:val="28"/>
          <w:u w:val="single"/>
        </w:rPr>
      </w:pP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b/>
          <w:kern w:val="28"/>
          <w:sz w:val="28"/>
          <w:szCs w:val="28"/>
          <w:u w:val="single"/>
        </w:rPr>
      </w:pP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b/>
          <w:kern w:val="28"/>
          <w:sz w:val="24"/>
          <w:szCs w:val="24"/>
          <w:u w:val="single"/>
        </w:rPr>
      </w:pPr>
      <w:r w:rsidRPr="00BC253E">
        <w:rPr>
          <w:rFonts w:eastAsia="Times New Roman" w:cs="Arial"/>
          <w:b/>
          <w:kern w:val="28"/>
          <w:sz w:val="24"/>
          <w:szCs w:val="24"/>
          <w:u w:val="single"/>
        </w:rPr>
        <w:t>Kontaktpersoner i Nortransport AS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  <w:r w:rsidRPr="00BC253E">
        <w:rPr>
          <w:rFonts w:eastAsia="Times New Roman" w:cs="Arial"/>
          <w:kern w:val="28"/>
        </w:rPr>
        <w:t>Gods:</w:t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  <w:t>Tom Stensrud</w:t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  <w:t>Tlf. 957 56395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  <w:r w:rsidRPr="00BC253E">
        <w:rPr>
          <w:rFonts w:eastAsia="Times New Roman" w:cs="Arial"/>
          <w:kern w:val="28"/>
        </w:rPr>
        <w:t>Gods utland:</w:t>
      </w:r>
      <w:r w:rsidRPr="00BC253E">
        <w:rPr>
          <w:rFonts w:eastAsia="Times New Roman" w:cs="Arial"/>
          <w:kern w:val="28"/>
        </w:rPr>
        <w:tab/>
        <w:t>Arild Smedsrud</w:t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  <w:t>Tlf. 951 49048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  <w:r w:rsidRPr="00BC253E">
        <w:rPr>
          <w:rFonts w:eastAsia="Times New Roman" w:cs="Arial"/>
          <w:kern w:val="28"/>
        </w:rPr>
        <w:t>Renovasjon:</w:t>
      </w:r>
      <w:r w:rsidRPr="00BC253E">
        <w:rPr>
          <w:rFonts w:eastAsia="Times New Roman" w:cs="Arial"/>
          <w:kern w:val="28"/>
        </w:rPr>
        <w:tab/>
        <w:t>Stig Bromseth</w:t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  <w:t>Tlf. 911 97455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  <w:r w:rsidRPr="00BC253E">
        <w:rPr>
          <w:rFonts w:eastAsia="Times New Roman" w:cs="Arial"/>
          <w:kern w:val="28"/>
        </w:rPr>
        <w:t>Tipp/Anlegg:</w:t>
      </w:r>
      <w:r w:rsidRPr="00BC253E">
        <w:rPr>
          <w:rFonts w:eastAsia="Times New Roman" w:cs="Arial"/>
          <w:kern w:val="28"/>
        </w:rPr>
        <w:tab/>
        <w:t>Stig Bromseth</w:t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  <w:t>Tlf. 911 97455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  <w:r w:rsidRPr="00BC253E">
        <w:rPr>
          <w:rFonts w:eastAsia="Times New Roman" w:cs="Arial"/>
          <w:kern w:val="28"/>
        </w:rPr>
        <w:t>Bakeri:</w:t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  <w:t>Ola Ødegård</w:t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  <w:t>Tlf. 958 27399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  <w:r w:rsidRPr="00BC253E">
        <w:rPr>
          <w:rFonts w:eastAsia="Times New Roman" w:cs="Arial"/>
          <w:kern w:val="28"/>
        </w:rPr>
        <w:t>Daglig leder:</w:t>
      </w:r>
      <w:r w:rsidRPr="00BC253E">
        <w:rPr>
          <w:rFonts w:eastAsia="Times New Roman" w:cs="Arial"/>
          <w:kern w:val="28"/>
        </w:rPr>
        <w:tab/>
        <w:t>Per-Jørgen Melnes</w:t>
      </w:r>
      <w:r w:rsidRPr="00BC253E">
        <w:rPr>
          <w:rFonts w:eastAsia="Times New Roman" w:cs="Arial"/>
          <w:kern w:val="28"/>
        </w:rPr>
        <w:tab/>
      </w:r>
      <w:r w:rsidRPr="00BC253E">
        <w:rPr>
          <w:rFonts w:eastAsia="Times New Roman" w:cs="Arial"/>
          <w:kern w:val="28"/>
        </w:rPr>
        <w:tab/>
        <w:t>Tlf. 928 49010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  <w:r w:rsidRPr="00BC253E">
        <w:rPr>
          <w:rFonts w:eastAsia="Times New Roman" w:cs="Arial"/>
          <w:kern w:val="28"/>
        </w:rPr>
        <w:t>Transportør/sjåfør kan også kontakte sin respektive planlegger/megler, som så tar kontakt med avdelingsleder.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</w:rPr>
      </w:pPr>
      <w:r w:rsidRPr="00BC253E">
        <w:rPr>
          <w:rFonts w:eastAsia="Times New Roman" w:cs="Arial"/>
          <w:b/>
          <w:kern w:val="28"/>
        </w:rPr>
        <w:t>Alvorlige ulykker:</w:t>
      </w:r>
      <w:r w:rsidRPr="00BC253E">
        <w:rPr>
          <w:rFonts w:eastAsia="Times New Roman" w:cs="Arial"/>
          <w:b/>
          <w:kern w:val="28"/>
          <w:sz w:val="24"/>
          <w:szCs w:val="24"/>
        </w:rPr>
        <w:t xml:space="preserve"> </w:t>
      </w:r>
      <w:r w:rsidRPr="00BC253E">
        <w:rPr>
          <w:rFonts w:eastAsia="Times New Roman" w:cs="Arial"/>
          <w:kern w:val="28"/>
          <w:sz w:val="24"/>
          <w:szCs w:val="24"/>
        </w:rPr>
        <w:t xml:space="preserve">dødsfall, omfattende eller flere personskader, </w:t>
      </w:r>
      <w:r w:rsidRPr="00BC253E">
        <w:rPr>
          <w:rFonts w:eastAsia="Times New Roman" w:cs="Arial"/>
          <w:kern w:val="28"/>
        </w:rPr>
        <w:t>store miljøutslipp, store materielle skader.</w:t>
      </w: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  <w:sz w:val="28"/>
          <w:szCs w:val="28"/>
        </w:rPr>
      </w:pPr>
    </w:p>
    <w:p w:rsidR="00BC253E" w:rsidRPr="00BC253E" w:rsidRDefault="00BC253E" w:rsidP="00BC253E">
      <w:pPr>
        <w:keepNext/>
        <w:spacing w:after="0" w:line="240" w:lineRule="auto"/>
        <w:outlineLvl w:val="0"/>
        <w:rPr>
          <w:rFonts w:eastAsia="Times New Roman" w:cs="Arial"/>
          <w:kern w:val="28"/>
          <w:sz w:val="28"/>
          <w:szCs w:val="28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253E" w:rsidRPr="00BC253E" w:rsidTr="00BD26C3">
        <w:tc>
          <w:tcPr>
            <w:tcW w:w="9212" w:type="dxa"/>
          </w:tcPr>
          <w:p w:rsidR="00BC253E" w:rsidRPr="00BC253E" w:rsidRDefault="00BC253E" w:rsidP="00BC253E">
            <w:pPr>
              <w:keepNext/>
              <w:jc w:val="center"/>
              <w:outlineLvl w:val="0"/>
              <w:rPr>
                <w:rFonts w:cs="Arial"/>
                <w:b/>
                <w:kern w:val="28"/>
                <w:sz w:val="24"/>
                <w:szCs w:val="24"/>
              </w:rPr>
            </w:pPr>
            <w:r w:rsidRPr="00BC253E">
              <w:rPr>
                <w:rFonts w:cs="Arial"/>
                <w:b/>
                <w:kern w:val="28"/>
                <w:sz w:val="24"/>
                <w:szCs w:val="24"/>
              </w:rPr>
              <w:t>NORTRANSPORT HAR EGEN BEREDSKAPSPLAN SOM FØLGES VED ULYKKER</w:t>
            </w:r>
          </w:p>
        </w:tc>
      </w:tr>
    </w:tbl>
    <w:p w:rsidR="00474E5D" w:rsidRPr="00BC253E" w:rsidRDefault="00474E5D" w:rsidP="00BC253E">
      <w:bookmarkStart w:id="0" w:name="_GoBack"/>
      <w:bookmarkEnd w:id="0"/>
    </w:p>
    <w:sectPr w:rsidR="00474E5D" w:rsidRPr="00BC253E" w:rsidSect="0047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E6"/>
    <w:rsid w:val="00044290"/>
    <w:rsid w:val="000E7043"/>
    <w:rsid w:val="001636B6"/>
    <w:rsid w:val="001F7238"/>
    <w:rsid w:val="002F6BDC"/>
    <w:rsid w:val="00393698"/>
    <w:rsid w:val="003B4DE6"/>
    <w:rsid w:val="004653CC"/>
    <w:rsid w:val="00474E5D"/>
    <w:rsid w:val="006333CC"/>
    <w:rsid w:val="008175B9"/>
    <w:rsid w:val="00AE3AE6"/>
    <w:rsid w:val="00B15228"/>
    <w:rsid w:val="00B31EED"/>
    <w:rsid w:val="00B96BCC"/>
    <w:rsid w:val="00BC253E"/>
    <w:rsid w:val="00D772F8"/>
    <w:rsid w:val="00DC1455"/>
    <w:rsid w:val="00F046B5"/>
    <w:rsid w:val="00F2120A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038480-C6B6-4007-97FB-30AEDB96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AE6"/>
    <w:pPr>
      <w:spacing w:after="0" w:line="240" w:lineRule="auto"/>
    </w:pPr>
    <w:rPr>
      <w:rFonts w:ascii="Helvetica" w:eastAsiaTheme="minorHAnsi" w:hAnsi="Helvetica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BC253E"/>
    <w:pPr>
      <w:spacing w:after="0" w:line="240" w:lineRule="auto"/>
    </w:pPr>
    <w:rPr>
      <w:rFonts w:ascii="Helvetica" w:eastAsiaTheme="minorHAnsi" w:hAnsi="Helvetica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6E46-1944-461D-9C29-A1E52009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Felleskjøpet Agri BA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Servicekonto Citrix Installation Manager</dc:creator>
  <cp:lastModifiedBy>Robert Lorenzo Nilsen</cp:lastModifiedBy>
  <cp:revision>2</cp:revision>
  <dcterms:created xsi:type="dcterms:W3CDTF">2017-04-11T06:39:00Z</dcterms:created>
  <dcterms:modified xsi:type="dcterms:W3CDTF">2017-04-11T06:39:00Z</dcterms:modified>
</cp:coreProperties>
</file>